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7C" w:rsidRDefault="0015267C" w:rsidP="0015267C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r w:rsidRPr="00F44FFB">
        <w:rPr>
          <w:rFonts w:ascii="Times New Roman" w:hAnsi="Times New Roman" w:cs="Times New Roman"/>
          <w:b/>
          <w:sz w:val="28"/>
          <w:szCs w:val="28"/>
        </w:rPr>
        <w:t>Письмо №</w:t>
      </w:r>
      <w:r w:rsidRPr="00F77D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FB">
        <w:rPr>
          <w:rFonts w:ascii="Times New Roman" w:hAnsi="Times New Roman" w:cs="Times New Roman"/>
          <w:b/>
          <w:sz w:val="28"/>
          <w:szCs w:val="28"/>
        </w:rPr>
        <w:t>июня 2023 года</w:t>
      </w:r>
    </w:p>
    <w:p w:rsidR="0015267C" w:rsidRPr="00DE4949" w:rsidRDefault="0015267C" w:rsidP="0015267C">
      <w:pPr>
        <w:ind w:left="53" w:right="18"/>
        <w:rPr>
          <w:rFonts w:ascii="Times New Roman" w:hAnsi="Times New Roman" w:cs="Times New Roman"/>
          <w:sz w:val="28"/>
          <w:szCs w:val="28"/>
        </w:rPr>
      </w:pPr>
      <w:r w:rsidRPr="00DE49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актуализации ЦУС</w:t>
      </w:r>
    </w:p>
    <w:p w:rsidR="0015267C" w:rsidRPr="00DE4949" w:rsidRDefault="0015267C" w:rsidP="0015267C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67C" w:rsidRPr="00DE4949" w:rsidRDefault="0015267C" w:rsidP="0015267C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4949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15267C" w:rsidRPr="0015267C" w:rsidRDefault="0015267C" w:rsidP="0015267C">
      <w:pPr>
        <w:pStyle w:val="1"/>
        <w:shd w:val="clear" w:color="auto" w:fill="auto"/>
        <w:spacing w:before="0" w:line="321" w:lineRule="exact"/>
        <w:ind w:left="40" w:right="20" w:firstLine="700"/>
        <w:rPr>
          <w:sz w:val="24"/>
          <w:szCs w:val="24"/>
        </w:rPr>
      </w:pPr>
      <w:r w:rsidRPr="0015267C">
        <w:rPr>
          <w:color w:val="000000"/>
          <w:sz w:val="24"/>
          <w:szCs w:val="24"/>
          <w:lang w:eastAsia="ru-RU" w:bidi="ru-RU"/>
        </w:rPr>
        <w:t xml:space="preserve">В соответствии с </w:t>
      </w:r>
      <w:proofErr w:type="spellStart"/>
      <w:r w:rsidRPr="0015267C">
        <w:rPr>
          <w:color w:val="000000"/>
          <w:sz w:val="24"/>
          <w:szCs w:val="24"/>
          <w:lang w:eastAsia="ru-RU" w:bidi="ru-RU"/>
        </w:rPr>
        <w:t>п.З</w:t>
      </w:r>
      <w:proofErr w:type="spellEnd"/>
      <w:r w:rsidRPr="0015267C">
        <w:rPr>
          <w:color w:val="000000"/>
          <w:sz w:val="24"/>
          <w:szCs w:val="24"/>
          <w:lang w:eastAsia="ru-RU" w:bidi="ru-RU"/>
        </w:rPr>
        <w:t xml:space="preserve"> Требований, установленных Постановлением Правительства РФ от 07.09.19 г. </w:t>
      </w:r>
      <w:r w:rsidRPr="0015267C">
        <w:rPr>
          <w:color w:val="000000"/>
          <w:sz w:val="24"/>
          <w:szCs w:val="24"/>
          <w:lang w:val="en-US" w:bidi="en-US"/>
        </w:rPr>
        <w:t>N</w:t>
      </w:r>
      <w:r w:rsidRPr="0015267C">
        <w:rPr>
          <w:color w:val="000000"/>
          <w:sz w:val="24"/>
          <w:szCs w:val="24"/>
          <w:lang w:bidi="en-US"/>
        </w:rPr>
        <w:t xml:space="preserve"> </w:t>
      </w:r>
      <w:r w:rsidRPr="0015267C">
        <w:rPr>
          <w:color w:val="000000"/>
          <w:sz w:val="24"/>
          <w:szCs w:val="24"/>
          <w:lang w:eastAsia="ru-RU" w:bidi="ru-RU"/>
        </w:rPr>
        <w:t xml:space="preserve">1289, в срок </w:t>
      </w:r>
      <w:r w:rsidRPr="0015267C">
        <w:rPr>
          <w:rStyle w:val="a5"/>
          <w:b w:val="0"/>
          <w:sz w:val="24"/>
          <w:szCs w:val="24"/>
        </w:rPr>
        <w:t xml:space="preserve">не позднее 01.07.2023 г. </w:t>
      </w:r>
      <w:r w:rsidRPr="0015267C">
        <w:rPr>
          <w:color w:val="000000"/>
          <w:sz w:val="24"/>
          <w:szCs w:val="24"/>
          <w:lang w:eastAsia="ru-RU" w:bidi="ru-RU"/>
        </w:rPr>
        <w:t xml:space="preserve">необходимо актуализировать целевой уровень снижения потребления ресурсов (далее - ЦУС) на очередной 3-летний период 2024-2026 гг. Приказом Минэкономразвития России </w:t>
      </w:r>
      <w:r w:rsidRPr="0015267C">
        <w:rPr>
          <w:rStyle w:val="a5"/>
          <w:b w:val="0"/>
          <w:sz w:val="24"/>
          <w:szCs w:val="24"/>
        </w:rPr>
        <w:t xml:space="preserve">от 09.03.2023 г. № 158 </w:t>
      </w:r>
      <w:r w:rsidRPr="0015267C">
        <w:rPr>
          <w:color w:val="000000"/>
          <w:sz w:val="24"/>
          <w:szCs w:val="24"/>
          <w:lang w:eastAsia="ru-RU" w:bidi="ru-RU"/>
        </w:rPr>
        <w:t xml:space="preserve">были внесены изменения в методические рекомендации в части расчета ЦУС. Учитывая данные изменения, учреждения обязаны разработать или скорректировать ранее утвержденные программы энергосбережения в соответствии с установленными ЦУС на 2024-2026 гг. Файл с актуальной программой энергосбережения </w:t>
      </w:r>
      <w:r w:rsidRPr="0015267C">
        <w:rPr>
          <w:rStyle w:val="a5"/>
          <w:b w:val="0"/>
          <w:sz w:val="24"/>
          <w:szCs w:val="24"/>
        </w:rPr>
        <w:t>необходимо загрузить на портал ГИС «</w:t>
      </w:r>
      <w:proofErr w:type="spellStart"/>
      <w:r w:rsidRPr="0015267C">
        <w:rPr>
          <w:rStyle w:val="a5"/>
          <w:b w:val="0"/>
          <w:sz w:val="24"/>
          <w:szCs w:val="24"/>
        </w:rPr>
        <w:t>Энергоэффективность</w:t>
      </w:r>
      <w:proofErr w:type="spellEnd"/>
      <w:r w:rsidRPr="0015267C">
        <w:rPr>
          <w:rStyle w:val="a5"/>
          <w:b w:val="0"/>
          <w:sz w:val="24"/>
          <w:szCs w:val="24"/>
        </w:rPr>
        <w:t xml:space="preserve">» </w:t>
      </w:r>
      <w:r w:rsidRPr="0015267C">
        <w:rPr>
          <w:color w:val="000000"/>
          <w:sz w:val="24"/>
          <w:szCs w:val="24"/>
          <w:lang w:eastAsia="ru-RU" w:bidi="ru-RU"/>
        </w:rPr>
        <w:t>и подписать ЭЦП.</w:t>
      </w:r>
    </w:p>
    <w:p w:rsidR="0015267C" w:rsidRPr="0015267C" w:rsidRDefault="0015267C" w:rsidP="0015267C">
      <w:pPr>
        <w:pStyle w:val="1"/>
        <w:shd w:val="clear" w:color="auto" w:fill="auto"/>
        <w:spacing w:before="0" w:line="321" w:lineRule="exact"/>
        <w:ind w:left="40" w:right="20" w:firstLine="700"/>
        <w:rPr>
          <w:sz w:val="24"/>
          <w:szCs w:val="24"/>
        </w:rPr>
      </w:pPr>
      <w:r w:rsidRPr="0015267C">
        <w:rPr>
          <w:color w:val="000000"/>
          <w:sz w:val="24"/>
          <w:szCs w:val="24"/>
          <w:lang w:eastAsia="ru-RU" w:bidi="ru-RU"/>
        </w:rPr>
        <w:t>В целях решения данных задач, учреждение может обращаться к нам для получения бесплатной консультации или коммерческого предложения на разработку/корректировку Программы в области энергосбережения.</w:t>
      </w:r>
    </w:p>
    <w:p w:rsidR="0015267C" w:rsidRPr="0015267C" w:rsidRDefault="0015267C" w:rsidP="0015267C">
      <w:pPr>
        <w:framePr w:h="854" w:wrap="around" w:vAnchor="text" w:hAnchor="margin" w:x="4935" w:y="1519"/>
        <w:jc w:val="center"/>
        <w:rPr>
          <w:rFonts w:ascii="Times New Roman" w:hAnsi="Times New Roman" w:cs="Times New Roman"/>
          <w:sz w:val="24"/>
          <w:szCs w:val="24"/>
        </w:rPr>
      </w:pPr>
    </w:p>
    <w:p w:rsidR="0015267C" w:rsidRPr="0015267C" w:rsidRDefault="0015267C" w:rsidP="0015267C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1526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получения коммерческого предложение необходимо отправить запрос на электронную почту </w:t>
      </w:r>
      <w:hyperlink r:id="rId4" w:history="1">
        <w:r w:rsidRPr="0015267C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info</w:t>
        </w:r>
        <w:r w:rsidRPr="0015267C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@</w:t>
        </w:r>
        <w:proofErr w:type="spellStart"/>
        <w:r w:rsidRPr="0015267C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mec</w:t>
        </w:r>
        <w:proofErr w:type="spellEnd"/>
        <w:r w:rsidRPr="0015267C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-</w:t>
        </w:r>
        <w:proofErr w:type="spellStart"/>
        <w:r w:rsidRPr="0015267C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energo</w:t>
        </w:r>
        <w:proofErr w:type="spellEnd"/>
        <w:r w:rsidRPr="0015267C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15267C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15267C" w:rsidRPr="0015267C" w:rsidRDefault="004B327A" w:rsidP="0015267C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 по номеру: 8(800)201-10-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02</w:t>
      </w:r>
    </w:p>
    <w:p w:rsidR="0015267C" w:rsidRPr="0015267C" w:rsidRDefault="0015267C" w:rsidP="0015267C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15267C">
        <w:rPr>
          <w:rStyle w:val="a5"/>
          <w:rFonts w:eastAsiaTheme="minorHAnsi"/>
          <w:b w:val="0"/>
          <w:sz w:val="24"/>
          <w:szCs w:val="24"/>
        </w:rPr>
        <w:t>При запросе следует указать наименование учреждения, количество зданий и их</w:t>
      </w:r>
      <w:r w:rsidRPr="0015267C">
        <w:rPr>
          <w:rStyle w:val="a5"/>
          <w:rFonts w:eastAsiaTheme="minorHAnsi"/>
          <w:b w:val="0"/>
          <w:sz w:val="24"/>
          <w:szCs w:val="24"/>
        </w:rPr>
        <w:t xml:space="preserve"> площадь</w:t>
      </w:r>
      <w:r>
        <w:rPr>
          <w:rStyle w:val="a5"/>
          <w:rFonts w:eastAsiaTheme="minorHAnsi"/>
          <w:b w:val="0"/>
          <w:sz w:val="24"/>
          <w:szCs w:val="24"/>
        </w:rPr>
        <w:t>.</w:t>
      </w:r>
    </w:p>
    <w:p w:rsidR="0015267C" w:rsidRDefault="0015267C" w:rsidP="0015267C">
      <w:pPr>
        <w:spacing w:after="0"/>
        <w:ind w:right="18"/>
      </w:pPr>
    </w:p>
    <w:p w:rsidR="0015267C" w:rsidRDefault="0015267C" w:rsidP="0015267C">
      <w:pPr>
        <w:spacing w:after="0"/>
        <w:ind w:right="18"/>
      </w:pPr>
    </w:p>
    <w:p w:rsidR="0015267C" w:rsidRDefault="0015267C" w:rsidP="0015267C">
      <w:pPr>
        <w:spacing w:after="0"/>
        <w:ind w:right="18"/>
      </w:pPr>
    </w:p>
    <w:p w:rsidR="0015267C" w:rsidRDefault="0015267C" w:rsidP="0015267C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</w:p>
    <w:p w:rsidR="0015267C" w:rsidRPr="00F44FFB" w:rsidRDefault="0015267C" w:rsidP="0015267C">
      <w:pPr>
        <w:spacing w:after="0"/>
        <w:ind w:right="18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15267C" w:rsidRPr="00F44FFB" w:rsidRDefault="0015267C" w:rsidP="0015267C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F44FF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F4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15267C" w:rsidRPr="00F44FFB" w:rsidRDefault="0015267C" w:rsidP="0015267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Исп. Магомедова Б.М.</w:t>
      </w:r>
    </w:p>
    <w:p w:rsidR="0015267C" w:rsidRPr="00F44FFB" w:rsidRDefault="0015267C" w:rsidP="0015267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Тел. 8 (969) 747 88-88</w:t>
      </w:r>
    </w:p>
    <w:p w:rsidR="0015267C" w:rsidRDefault="0015267C" w:rsidP="0015267C"/>
    <w:p w:rsidR="0015267C" w:rsidRDefault="0015267C" w:rsidP="0015267C"/>
    <w:p w:rsidR="00456E62" w:rsidRDefault="00456E62"/>
    <w:sectPr w:rsidR="0045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C"/>
    <w:rsid w:val="0015267C"/>
    <w:rsid w:val="00456E62"/>
    <w:rsid w:val="004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638B"/>
  <w15:chartTrackingRefBased/>
  <w15:docId w15:val="{FF310A4E-7A73-441E-A4FF-0209BCC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26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267C"/>
    <w:pPr>
      <w:widowControl w:val="0"/>
      <w:shd w:val="clear" w:color="auto" w:fill="FFFFFF"/>
      <w:spacing w:before="360" w:after="0" w:line="479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rsid w:val="0015267C"/>
    <w:rPr>
      <w:color w:val="0066CC"/>
      <w:u w:val="single"/>
    </w:rPr>
  </w:style>
  <w:style w:type="character" w:customStyle="1" w:styleId="a5">
    <w:name w:val="Основной текст + Полужирный"/>
    <w:basedOn w:val="a3"/>
    <w:rsid w:val="00152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c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2023-06-21T08:23:00Z</dcterms:created>
  <dcterms:modified xsi:type="dcterms:W3CDTF">2023-06-21T08:40:00Z</dcterms:modified>
</cp:coreProperties>
</file>